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center"/>
        <w:rPr>
          <w:rFonts w:ascii="Times New Roman" w:hAnsi="Times New Roman" w:cs="Times New Roman" w:eastAsia="Times New Roman"/>
          <w:color w:val="auto"/>
          <w:spacing w:val="0"/>
          <w:position w:val="0"/>
          <w:sz w:val="32"/>
          <w:shd w:fill="FFFFFF" w:val="clear"/>
        </w:rPr>
      </w:pPr>
      <w:r>
        <w:object w:dxaOrig="6696" w:dyaOrig="4305">
          <v:rect xmlns:o="urn:schemas-microsoft-com:office:office" xmlns:v="urn:schemas-microsoft-com:vml" id="rectole0000000000" style="width:334.800000pt;height:215.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50" w:line="312"/>
        <w:ind w:right="0" w:left="0" w:firstLine="0"/>
        <w:jc w:val="left"/>
        <w:rPr>
          <w:rFonts w:ascii="Times New Roman" w:hAnsi="Times New Roman" w:cs="Times New Roman" w:eastAsia="Times New Roman"/>
          <w:b/>
          <w:color w:val="0D6CBF"/>
          <w:spacing w:val="0"/>
          <w:position w:val="0"/>
          <w:sz w:val="48"/>
          <w:shd w:fill="FFFFFF" w:val="clear"/>
        </w:rPr>
      </w:pPr>
      <w:r>
        <w:rPr>
          <w:rFonts w:ascii="Times New Roman" w:hAnsi="Times New Roman" w:cs="Times New Roman" w:eastAsia="Times New Roman"/>
          <w:b/>
          <w:color w:val="0D6CBF"/>
          <w:spacing w:val="0"/>
          <w:position w:val="0"/>
          <w:sz w:val="48"/>
          <w:shd w:fill="FFFFFF" w:val="clear"/>
        </w:rPr>
        <w:t xml:space="preserve">Πάφος: Πρωτειά για το Ε΄ Δημοτικό Σχολείο Μουττάλου </w:t>
      </w:r>
      <w:r>
        <w:rPr>
          <w:rFonts w:ascii="Times New Roman" w:hAnsi="Times New Roman" w:cs="Times New Roman" w:eastAsia="Times New Roman"/>
          <w:b/>
          <w:color w:val="0D6CBF"/>
          <w:spacing w:val="0"/>
          <w:position w:val="0"/>
          <w:sz w:val="48"/>
          <w:shd w:fill="FFFFFF" w:val="clear"/>
        </w:rPr>
        <w:t xml:space="preserve">–</w:t>
      </w:r>
      <w:r>
        <w:rPr>
          <w:rFonts w:ascii="Times New Roman" w:hAnsi="Times New Roman" w:cs="Times New Roman" w:eastAsia="Times New Roman"/>
          <w:b/>
          <w:color w:val="0D6CBF"/>
          <w:spacing w:val="0"/>
          <w:position w:val="0"/>
          <w:sz w:val="48"/>
          <w:shd w:fill="FFFFFF" w:val="clear"/>
        </w:rPr>
        <w:t xml:space="preserve"> </w:t>
      </w:r>
    </w:p>
    <w:p>
      <w:pPr>
        <w:spacing w:before="0" w:after="0" w:line="240"/>
        <w:ind w:right="0" w:left="0" w:firstLine="0"/>
        <w:jc w:val="left"/>
        <w:rPr>
          <w:rFonts w:ascii="Times New Roman" w:hAnsi="Times New Roman" w:cs="Times New Roman" w:eastAsia="Times New Roman"/>
          <w:color w:val="DD9933"/>
          <w:spacing w:val="0"/>
          <w:position w:val="0"/>
          <w:sz w:val="32"/>
          <w:shd w:fill="FFFFFF" w:val="clear"/>
        </w:rPr>
      </w:pPr>
      <w:r>
        <w:rPr>
          <w:rFonts w:ascii="Times New Roman" w:hAnsi="Times New Roman" w:cs="Times New Roman" w:eastAsia="Times New Roman"/>
          <w:color w:val="DD9933"/>
          <w:spacing w:val="0"/>
          <w:position w:val="0"/>
          <w:sz w:val="32"/>
          <w:shd w:fill="FFFFFF" w:val="clear"/>
        </w:rPr>
        <w:t xml:space="preserve">May 13, 2018</w:t>
      </w:r>
    </w:p>
    <w:p>
      <w:pPr>
        <w:spacing w:before="0" w:after="300" w:line="240"/>
        <w:ind w:right="0" w:left="0" w:firstLine="0"/>
        <w:jc w:val="left"/>
        <w:rPr>
          <w:rFonts w:ascii="Times New Roman" w:hAnsi="Times New Roman" w:cs="Times New Roman" w:eastAsia="Times New Roman"/>
          <w:color w:val="auto"/>
          <w:spacing w:val="0"/>
          <w:position w:val="0"/>
          <w:sz w:val="32"/>
          <w:shd w:fill="FFFFFF" w:val="clear"/>
        </w:rPr>
      </w:pPr>
      <w:r>
        <w:rPr>
          <w:rFonts w:ascii="Times New Roman" w:hAnsi="Times New Roman" w:cs="Times New Roman" w:eastAsia="Times New Roman"/>
          <w:b/>
          <w:color w:val="auto"/>
          <w:spacing w:val="0"/>
          <w:position w:val="0"/>
          <w:sz w:val="32"/>
          <w:shd w:fill="FFFFFF" w:val="clear"/>
        </w:rPr>
        <w:t xml:space="preserve">Τρία σχολεία της Πάφου βραβεύτηκαν την περασμένη Τετάρτη σε εκδήλωση που έγινε στο Ευρωπαϊκό Πανεπιστήμιο για τις πρωτιές που εξασφάλισαν στον Πανελλήνιο Διαγωνισμό 2018, Κύπρος, Ελλάδα, Ομογένεια: Εκπαιδευτικές Γέφυρες.</w:t>
      </w:r>
    </w:p>
    <w:p>
      <w:pPr>
        <w:spacing w:before="0" w:after="300" w:line="240"/>
        <w:ind w:right="0" w:left="0" w:firstLine="0"/>
        <w:jc w:val="both"/>
        <w:rPr>
          <w:rFonts w:ascii="Times New Roman" w:hAnsi="Times New Roman" w:cs="Times New Roman" w:eastAsia="Times New Roman"/>
          <w:color w:val="auto"/>
          <w:spacing w:val="0"/>
          <w:position w:val="0"/>
          <w:sz w:val="32"/>
          <w:shd w:fill="FFFFFF" w:val="clear"/>
        </w:rPr>
      </w:pPr>
      <w:r>
        <w:rPr>
          <w:rFonts w:ascii="Times New Roman" w:hAnsi="Times New Roman" w:cs="Times New Roman" w:eastAsia="Times New Roman"/>
          <w:color w:val="auto"/>
          <w:spacing w:val="0"/>
          <w:position w:val="0"/>
          <w:sz w:val="32"/>
          <w:shd w:fill="FFFFFF" w:val="clear"/>
        </w:rPr>
        <w:t xml:space="preserve">Το Ε’ Δημοτικό Σχολείο στην Πάφο, κέρδισε το 1ο βραβείο μετά το βίντεο που δημιούργησαν τα παιδιά, υπό την καθοδήγηση του δασκάλου Γιώργου Γεωργίου, σε μια τελετή που πραγματοποιήθηκε στη Λευκωσία.</w:t>
      </w:r>
    </w:p>
    <w:p>
      <w:pPr>
        <w:spacing w:before="0" w:after="300" w:line="240"/>
        <w:ind w:right="0" w:left="0" w:firstLine="0"/>
        <w:jc w:val="both"/>
        <w:rPr>
          <w:rFonts w:ascii="Times New Roman" w:hAnsi="Times New Roman" w:cs="Times New Roman" w:eastAsia="Times New Roman"/>
          <w:color w:val="auto"/>
          <w:spacing w:val="0"/>
          <w:position w:val="0"/>
          <w:sz w:val="32"/>
          <w:shd w:fill="FFFFFF" w:val="clear"/>
        </w:rPr>
      </w:pPr>
      <w:r>
        <w:rPr>
          <w:rFonts w:ascii="Times New Roman" w:hAnsi="Times New Roman" w:cs="Times New Roman" w:eastAsia="Times New Roman"/>
          <w:b/>
          <w:color w:val="auto"/>
          <w:spacing w:val="0"/>
          <w:position w:val="0"/>
          <w:sz w:val="32"/>
          <w:shd w:fill="FFFFFF" w:val="clear"/>
        </w:rPr>
        <w:t xml:space="preserve">Το βίντεο…</w:t>
      </w:r>
    </w:p>
    <w:p>
      <w:pPr>
        <w:spacing w:before="0" w:after="300" w:line="240"/>
        <w:ind w:right="0" w:left="0" w:firstLine="0"/>
        <w:jc w:val="both"/>
        <w:rPr>
          <w:rFonts w:ascii="Times New Roman" w:hAnsi="Times New Roman" w:cs="Times New Roman" w:eastAsia="Times New Roman"/>
          <w:color w:val="auto"/>
          <w:spacing w:val="0"/>
          <w:position w:val="0"/>
          <w:sz w:val="32"/>
          <w:shd w:fill="FFFFFF" w:val="clear"/>
        </w:rPr>
      </w:pPr>
      <w:r>
        <w:rPr>
          <w:rFonts w:ascii="Times New Roman" w:hAnsi="Times New Roman" w:cs="Times New Roman" w:eastAsia="Times New Roman"/>
          <w:color w:val="auto"/>
          <w:spacing w:val="0"/>
          <w:position w:val="0"/>
          <w:sz w:val="32"/>
          <w:shd w:fill="FFFFFF" w:val="clear"/>
        </w:rPr>
        <w:t xml:space="preserve">Ο Μούτταλος στην Πάφο αποτελείται, κυρίως, από πρόσφυγες, όπου μετά το μαύρο Ιουλίου του 1974 και εκδιωκόμενοι από τα σπίτια και τις περιουσίες τους κατοίκησαν στη συγκεκριμένη περιοχή.</w:t>
      </w:r>
    </w:p>
    <w:p>
      <w:pPr>
        <w:spacing w:before="0" w:after="300" w:line="240"/>
        <w:ind w:right="0" w:left="0" w:firstLine="0"/>
        <w:jc w:val="both"/>
        <w:rPr>
          <w:rFonts w:ascii="Times New Roman" w:hAnsi="Times New Roman" w:cs="Times New Roman" w:eastAsia="Times New Roman"/>
          <w:color w:val="auto"/>
          <w:spacing w:val="0"/>
          <w:position w:val="0"/>
          <w:sz w:val="32"/>
          <w:shd w:fill="FFFFFF" w:val="clear"/>
        </w:rPr>
      </w:pPr>
      <w:r>
        <w:rPr>
          <w:rFonts w:ascii="Times New Roman" w:hAnsi="Times New Roman" w:cs="Times New Roman" w:eastAsia="Times New Roman"/>
          <w:color w:val="auto"/>
          <w:spacing w:val="0"/>
          <w:position w:val="0"/>
          <w:sz w:val="32"/>
          <w:shd w:fill="FFFFFF" w:val="clear"/>
        </w:rPr>
        <w:t xml:space="preserve">Από το 1975, στην περιοχή, λειτούργησε και το Δημοτικό Σχολείο, το οποίο αποτελείτο, κυρίως, από προσφυγόπουλα.</w:t>
      </w:r>
    </w:p>
    <w:p>
      <w:pPr>
        <w:spacing w:before="0" w:after="300" w:line="240"/>
        <w:ind w:right="0" w:left="0" w:firstLine="0"/>
        <w:jc w:val="both"/>
        <w:rPr>
          <w:rFonts w:ascii="Times New Roman" w:hAnsi="Times New Roman" w:cs="Times New Roman" w:eastAsia="Times New Roman"/>
          <w:color w:val="auto"/>
          <w:spacing w:val="0"/>
          <w:position w:val="0"/>
          <w:sz w:val="32"/>
          <w:shd w:fill="FFFFFF" w:val="clear"/>
        </w:rPr>
      </w:pPr>
      <w:r>
        <w:rPr>
          <w:rFonts w:ascii="Times New Roman" w:hAnsi="Times New Roman" w:cs="Times New Roman" w:eastAsia="Times New Roman"/>
          <w:color w:val="auto"/>
          <w:spacing w:val="0"/>
          <w:position w:val="0"/>
          <w:sz w:val="32"/>
          <w:shd w:fill="FFFFFF" w:val="clear"/>
        </w:rPr>
        <w:t xml:space="preserve">Από τότε μέχρι σήμερα, το σχολείο, μεταφέρθηκε, ανακαινίστηκε και πήρε την τελική του μορφή το 2015.</w:t>
      </w:r>
    </w:p>
    <w:p>
      <w:pPr>
        <w:spacing w:before="0" w:after="300" w:line="240"/>
        <w:ind w:right="0" w:left="0" w:firstLine="0"/>
        <w:jc w:val="both"/>
        <w:rPr>
          <w:rFonts w:ascii="Times New Roman" w:hAnsi="Times New Roman" w:cs="Times New Roman" w:eastAsia="Times New Roman"/>
          <w:color w:val="auto"/>
          <w:spacing w:val="0"/>
          <w:position w:val="0"/>
          <w:sz w:val="32"/>
          <w:shd w:fill="FFFFFF" w:val="clear"/>
        </w:rPr>
      </w:pPr>
      <w:r>
        <w:rPr>
          <w:rFonts w:ascii="Times New Roman" w:hAnsi="Times New Roman" w:cs="Times New Roman" w:eastAsia="Times New Roman"/>
          <w:color w:val="auto"/>
          <w:spacing w:val="0"/>
          <w:position w:val="0"/>
          <w:sz w:val="32"/>
          <w:shd w:fill="FFFFFF" w:val="clear"/>
        </w:rPr>
        <w:t xml:space="preserve">Με αφορμή τα πιο πάνω, τα παιδιά του Δημοτικού Σχολείου Μουττάλου, αποφάσισαν να κάνουν έρευνα και ψάξουν την ιστορία της περιοχής.</w:t>
      </w:r>
    </w:p>
    <w:p>
      <w:pPr>
        <w:spacing w:before="0" w:after="300" w:line="240"/>
        <w:ind w:right="0" w:left="0" w:firstLine="0"/>
        <w:jc w:val="both"/>
        <w:rPr>
          <w:rFonts w:ascii="Times New Roman" w:hAnsi="Times New Roman" w:cs="Times New Roman" w:eastAsia="Times New Roman"/>
          <w:color w:val="auto"/>
          <w:spacing w:val="0"/>
          <w:position w:val="0"/>
          <w:sz w:val="32"/>
          <w:shd w:fill="FFFFFF" w:val="clear"/>
        </w:rPr>
      </w:pPr>
      <w:r>
        <w:object w:dxaOrig="6451" w:dyaOrig="4838">
          <v:rect xmlns:o="urn:schemas-microsoft-com:office:office" xmlns:v="urn:schemas-microsoft-com:vml" id="rectole0000000001" style="width:322.550000pt;height:241.9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150" w:line="312"/>
        <w:ind w:right="0" w:left="0" w:firstLine="0"/>
        <w:jc w:val="both"/>
        <w:rPr>
          <w:rFonts w:ascii="Times New Roman" w:hAnsi="Times New Roman" w:cs="Times New Roman" w:eastAsia="Times New Roman"/>
          <w:b/>
          <w:color w:val="0D6CBF"/>
          <w:spacing w:val="0"/>
          <w:position w:val="0"/>
          <w:sz w:val="32"/>
          <w:shd w:fill="FFFFFF" w:val="clear"/>
        </w:rPr>
      </w:pPr>
      <w:r>
        <w:rPr>
          <w:rFonts w:ascii="Times New Roman" w:hAnsi="Times New Roman" w:cs="Times New Roman" w:eastAsia="Times New Roman"/>
          <w:b/>
          <w:color w:val="0D6CBF"/>
          <w:spacing w:val="0"/>
          <w:position w:val="0"/>
          <w:sz w:val="32"/>
          <w:shd w:fill="FFFFFF" w:val="clear"/>
        </w:rPr>
        <w:t xml:space="preserve">Η ΙΣΤΟΡΙΑ ΤΟΥ ΣΧΟΛΕΙΟΥ</w:t>
      </w:r>
    </w:p>
    <w:p>
      <w:pPr>
        <w:spacing w:before="0" w:after="300" w:line="240"/>
        <w:ind w:right="0" w:left="0" w:firstLine="0"/>
        <w:jc w:val="both"/>
        <w:rPr>
          <w:rFonts w:ascii="Times New Roman" w:hAnsi="Times New Roman" w:cs="Times New Roman" w:eastAsia="Times New Roman"/>
          <w:color w:val="auto"/>
          <w:spacing w:val="0"/>
          <w:position w:val="0"/>
          <w:sz w:val="32"/>
          <w:shd w:fill="FFFFFF" w:val="clear"/>
        </w:rPr>
      </w:pPr>
      <w:r>
        <w:rPr>
          <w:rFonts w:ascii="Times New Roman" w:hAnsi="Times New Roman" w:cs="Times New Roman" w:eastAsia="Times New Roman"/>
          <w:color w:val="auto"/>
          <w:spacing w:val="0"/>
          <w:position w:val="0"/>
          <w:sz w:val="32"/>
          <w:shd w:fill="FFFFFF" w:val="clear"/>
        </w:rPr>
        <w:t xml:space="preserve">Στη δυτική περιοχή της πόλης της Πάφου, πάνω σε ένα ύψωμα που δεσπόζει της παραλιακής πεδιάδας των Τάφων των Βασιλέων, βρίσκεται η συνοικία του Μουττάλου. Πήρε το όνομά της από τη θέση της, καθώς βρίσκεται χτισμένη στην κορυφή ενός λόφου, πάνω ακριβώς από τη θάλασσα.  </w:t>
      </w:r>
    </w:p>
    <w:p>
      <w:pPr>
        <w:spacing w:before="0" w:after="300" w:line="240"/>
        <w:ind w:right="0" w:left="0" w:firstLine="0"/>
        <w:jc w:val="both"/>
        <w:rPr>
          <w:rFonts w:ascii="Times New Roman" w:hAnsi="Times New Roman" w:cs="Times New Roman" w:eastAsia="Times New Roman"/>
          <w:color w:val="auto"/>
          <w:spacing w:val="0"/>
          <w:position w:val="0"/>
          <w:sz w:val="32"/>
          <w:shd w:fill="FFFFFF" w:val="clear"/>
        </w:rPr>
      </w:pPr>
      <w:r>
        <w:rPr>
          <w:rFonts w:ascii="Times New Roman" w:hAnsi="Times New Roman" w:cs="Times New Roman" w:eastAsia="Times New Roman"/>
          <w:color w:val="auto"/>
          <w:spacing w:val="0"/>
          <w:position w:val="0"/>
          <w:sz w:val="32"/>
          <w:shd w:fill="FFFFFF" w:val="clear"/>
        </w:rPr>
        <w:t xml:space="preserve">Η συνοικία αυτή, η οποία είναι τουρκοκυπριακή, κατοικείτο μέχρι το 1974 από Τουρκοκύπριους, πράγμα το οποίο είναι εμφανές, τόσο από την αρχιτεκτονική των σπιτιών, όσο και από την ύπαρξη στην περιοχή τζαμιού (μιναρέ) καθώς και άλλων τούρκικων μνημείων.</w:t>
      </w:r>
    </w:p>
    <w:p>
      <w:pPr>
        <w:spacing w:before="0" w:after="300" w:line="240"/>
        <w:ind w:right="0" w:left="0" w:firstLine="0"/>
        <w:jc w:val="both"/>
        <w:rPr>
          <w:rFonts w:ascii="Times New Roman" w:hAnsi="Times New Roman" w:cs="Times New Roman" w:eastAsia="Times New Roman"/>
          <w:color w:val="auto"/>
          <w:spacing w:val="0"/>
          <w:position w:val="0"/>
          <w:sz w:val="32"/>
          <w:shd w:fill="FFFFFF" w:val="clear"/>
        </w:rPr>
      </w:pPr>
      <w:r>
        <w:object w:dxaOrig="6336" w:dyaOrig="4752">
          <v:rect xmlns:o="urn:schemas-microsoft-com:office:office" xmlns:v="urn:schemas-microsoft-com:vml" id="rectole0000000002" style="width:316.800000pt;height:237.6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300" w:line="240"/>
        <w:ind w:right="0" w:left="0" w:firstLine="0"/>
        <w:jc w:val="both"/>
        <w:rPr>
          <w:rFonts w:ascii="Times New Roman" w:hAnsi="Times New Roman" w:cs="Times New Roman" w:eastAsia="Times New Roman"/>
          <w:color w:val="auto"/>
          <w:spacing w:val="0"/>
          <w:position w:val="0"/>
          <w:sz w:val="32"/>
          <w:shd w:fill="FFFFFF" w:val="clear"/>
        </w:rPr>
      </w:pPr>
      <w:r>
        <w:rPr>
          <w:rFonts w:ascii="Times New Roman" w:hAnsi="Times New Roman" w:cs="Times New Roman" w:eastAsia="Times New Roman"/>
          <w:color w:val="auto"/>
          <w:spacing w:val="0"/>
          <w:position w:val="0"/>
          <w:sz w:val="32"/>
          <w:shd w:fill="FFFFFF" w:val="clear"/>
        </w:rPr>
        <w:t xml:space="preserve">Προχωρώντας στα δυτικά της κεντρικής  πλατείας της συνοικίας, και περνώντας κάτω από μια μεταλλική αψίδα στην οποία αναγράφεται το σύνθημα </w:t>
      </w:r>
      <w:r>
        <w:rPr>
          <w:rFonts w:ascii="Times New Roman" w:hAnsi="Times New Roman" w:cs="Times New Roman" w:eastAsia="Times New Roman"/>
          <w:color w:val="auto"/>
          <w:spacing w:val="0"/>
          <w:position w:val="0"/>
          <w:sz w:val="32"/>
          <w:shd w:fill="FFFFFF" w:val="clear"/>
        </w:rPr>
        <w:t xml:space="preserve">«</w:t>
      </w:r>
      <w:r>
        <w:rPr>
          <w:rFonts w:ascii="Times New Roman" w:hAnsi="Times New Roman" w:cs="Times New Roman" w:eastAsia="Times New Roman"/>
          <w:color w:val="auto"/>
          <w:spacing w:val="0"/>
          <w:position w:val="0"/>
          <w:sz w:val="32"/>
          <w:shd w:fill="FFFFFF" w:val="clear"/>
        </w:rPr>
        <w:t xml:space="preserve">Δεν Ξεχνώ </w:t>
      </w:r>
      <w:r>
        <w:rPr>
          <w:rFonts w:ascii="Times New Roman" w:hAnsi="Times New Roman" w:cs="Times New Roman" w:eastAsia="Times New Roman"/>
          <w:color w:val="auto"/>
          <w:spacing w:val="0"/>
          <w:position w:val="0"/>
          <w:sz w:val="32"/>
          <w:shd w:fill="FFFFFF" w:val="clear"/>
        </w:rPr>
        <w:t xml:space="preserve">–</w:t>
      </w:r>
      <w:r>
        <w:rPr>
          <w:rFonts w:ascii="Times New Roman" w:hAnsi="Times New Roman" w:cs="Times New Roman" w:eastAsia="Times New Roman"/>
          <w:color w:val="auto"/>
          <w:spacing w:val="0"/>
          <w:position w:val="0"/>
          <w:sz w:val="32"/>
          <w:shd w:fill="FFFFFF" w:val="clear"/>
        </w:rPr>
        <w:t xml:space="preserve"> </w:t>
      </w:r>
      <w:r>
        <w:rPr>
          <w:rFonts w:ascii="Times New Roman" w:hAnsi="Times New Roman" w:cs="Times New Roman" w:eastAsia="Times New Roman"/>
          <w:color w:val="auto"/>
          <w:spacing w:val="0"/>
          <w:position w:val="0"/>
          <w:sz w:val="32"/>
          <w:shd w:fill="FFFFFF" w:val="clear"/>
        </w:rPr>
        <w:t xml:space="preserve">Τα σύνορα μας οι ακτές της Κερύνειας</w:t>
      </w:r>
      <w:r>
        <w:rPr>
          <w:rFonts w:ascii="Times New Roman" w:hAnsi="Times New Roman" w:cs="Times New Roman" w:eastAsia="Times New Roman"/>
          <w:color w:val="auto"/>
          <w:spacing w:val="0"/>
          <w:position w:val="0"/>
          <w:sz w:val="32"/>
          <w:shd w:fill="FFFFFF" w:val="clear"/>
        </w:rPr>
        <w:t xml:space="preserve">», </w:t>
      </w:r>
      <w:r>
        <w:rPr>
          <w:rFonts w:ascii="Times New Roman" w:hAnsi="Times New Roman" w:cs="Times New Roman" w:eastAsia="Times New Roman"/>
          <w:color w:val="auto"/>
          <w:spacing w:val="0"/>
          <w:position w:val="0"/>
          <w:sz w:val="32"/>
          <w:shd w:fill="FFFFFF" w:val="clear"/>
        </w:rPr>
        <w:t xml:space="preserve">ο επισκέπτης συναντούσε μέχρι πρόσφατα (Γενάρη 2014), ένα παλιό, επιβλητικό, διώροφο κτίριο, αποτελούμενο από δύο πτέρυγες, στο οποίο στεγαζόταν το Ε΄ Δημοτικό Σχολείο Πάφου.  </w:t>
      </w:r>
    </w:p>
    <w:p>
      <w:pPr>
        <w:spacing w:before="0" w:after="300" w:line="240"/>
        <w:ind w:right="0" w:left="0" w:firstLine="0"/>
        <w:jc w:val="both"/>
        <w:rPr>
          <w:rFonts w:ascii="Times New Roman" w:hAnsi="Times New Roman" w:cs="Times New Roman" w:eastAsia="Times New Roman"/>
          <w:color w:val="auto"/>
          <w:spacing w:val="0"/>
          <w:position w:val="0"/>
          <w:sz w:val="32"/>
          <w:shd w:fill="FFFFFF" w:val="clear"/>
        </w:rPr>
      </w:pPr>
      <w:r>
        <w:rPr>
          <w:rFonts w:ascii="Times New Roman" w:hAnsi="Times New Roman" w:cs="Times New Roman" w:eastAsia="Times New Roman"/>
          <w:color w:val="auto"/>
          <w:spacing w:val="0"/>
          <w:position w:val="0"/>
          <w:sz w:val="32"/>
          <w:shd w:fill="FFFFFF" w:val="clear"/>
        </w:rPr>
        <w:t xml:space="preserve">Το κτίριο αυτό πριν από την τουρκική εισβολή του 1974, αποτελούσε τα γραφεία της Τουρκοκυπριακής Διοίκησης.  Στη νότια αυλή του  υψώνεται επιβλητικό ένα τουρκοκυπριακό μνημείο. Το κτίριο αυτό χρησιμοποιείτο και ως φυλακή, πράγμα που αποδεικνύει ο χώρος με τα τρία κελιά που  βρισκόταν στο εσωτερικό του κτιρίου, στο τέρμα του κεντρικού διαδρόμου του ισογείου.</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media/image2.wmf" Id="docRId5" Type="http://schemas.openxmlformats.org/officeDocument/2006/relationships/image" /><Relationship Target="styles.xml" Id="docRId7"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numbering.xml" Id="docRId6" Type="http://schemas.openxmlformats.org/officeDocument/2006/relationships/numbering" /></Relationships>
</file>